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86551" w14:textId="11E0AFC3" w:rsidR="00583CBA" w:rsidRPr="004653CD" w:rsidRDefault="00A33417" w:rsidP="002C3341">
      <w:pPr>
        <w:pStyle w:val="Heading1"/>
        <w:jc w:val="center"/>
        <w:rPr>
          <w:sz w:val="32"/>
          <w:szCs w:val="32"/>
        </w:rPr>
      </w:pPr>
      <w:r w:rsidRPr="004653CD">
        <w:rPr>
          <w:sz w:val="32"/>
          <w:szCs w:val="32"/>
        </w:rPr>
        <w:t xml:space="preserve">New Qualification </w:t>
      </w:r>
      <w:r w:rsidR="00234113" w:rsidRPr="004653CD">
        <w:rPr>
          <w:sz w:val="32"/>
          <w:szCs w:val="32"/>
        </w:rPr>
        <w:t xml:space="preserve">Evaluation </w:t>
      </w:r>
      <w:r w:rsidR="000768F5" w:rsidRPr="004653CD">
        <w:rPr>
          <w:sz w:val="32"/>
          <w:szCs w:val="32"/>
        </w:rPr>
        <w:t>Form</w:t>
      </w:r>
    </w:p>
    <w:p w14:paraId="66D3A472" w14:textId="5F4895A2" w:rsidR="00583CBA" w:rsidRDefault="000B3E45">
      <w:r>
        <w:t xml:space="preserve">This form is used to </w:t>
      </w:r>
      <w:r w:rsidR="00234113">
        <w:t>evaluate</w:t>
      </w:r>
      <w:r w:rsidR="000768F5">
        <w:t xml:space="preserve"> </w:t>
      </w:r>
      <w:r>
        <w:t>the standard and quality of a new qualification. It helps verify alignment with national/international frameworks, relevance to industry, and compliance with educational standards.</w:t>
      </w:r>
      <w:bookmarkStart w:id="0" w:name="_GoBack"/>
      <w:bookmarkEnd w:id="0"/>
    </w:p>
    <w:p w14:paraId="025B85BA" w14:textId="31FF97E6" w:rsidR="00653435" w:rsidRDefault="000B3E45" w:rsidP="00653435">
      <w:pPr>
        <w:pStyle w:val="Heading2"/>
      </w:pPr>
      <w:r>
        <w:t xml:space="preserve">Section 1: Qualification </w:t>
      </w:r>
      <w:r w:rsidR="00653435">
        <w:t>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45"/>
        <w:gridCol w:w="5285"/>
      </w:tblGrid>
      <w:tr w:rsidR="00653435" w14:paraId="320BC2D2" w14:textId="77777777" w:rsidTr="00901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0C25E300" w14:textId="77777777" w:rsidR="00653435" w:rsidRDefault="00653435" w:rsidP="009017AB">
            <w:r>
              <w:t>Qualification Title</w:t>
            </w:r>
          </w:p>
        </w:tc>
        <w:tc>
          <w:tcPr>
            <w:tcW w:w="5285" w:type="dxa"/>
          </w:tcPr>
          <w:p w14:paraId="248233D9" w14:textId="77777777" w:rsidR="00653435" w:rsidRPr="00DD3277" w:rsidRDefault="00653435" w:rsidP="009017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653435" w14:paraId="385CACE3" w14:textId="77777777" w:rsidTr="0090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083DC952" w14:textId="77777777" w:rsidR="00653435" w:rsidRDefault="00653435" w:rsidP="009017AB">
            <w:r>
              <w:t>Qualification Number</w:t>
            </w:r>
          </w:p>
        </w:tc>
        <w:tc>
          <w:tcPr>
            <w:tcW w:w="5285" w:type="dxa"/>
            <w:shd w:val="clear" w:color="auto" w:fill="auto"/>
          </w:tcPr>
          <w:p w14:paraId="45611483" w14:textId="77777777" w:rsidR="00653435" w:rsidRDefault="00653435" w:rsidP="0090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(e.g., 601/8365/2)</w:t>
            </w:r>
          </w:p>
        </w:tc>
      </w:tr>
      <w:tr w:rsidR="00653435" w14:paraId="2DCA299F" w14:textId="77777777" w:rsidTr="00901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5661409A" w14:textId="77777777" w:rsidR="00653435" w:rsidRDefault="00653435" w:rsidP="009017AB">
            <w:r>
              <w:t>Level</w:t>
            </w:r>
          </w:p>
        </w:tc>
        <w:tc>
          <w:tcPr>
            <w:tcW w:w="5285" w:type="dxa"/>
          </w:tcPr>
          <w:p w14:paraId="6BF8405D" w14:textId="77777777" w:rsidR="00653435" w:rsidRDefault="00653435" w:rsidP="0090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435" w14:paraId="5E5B0616" w14:textId="77777777" w:rsidTr="0065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3FAB79BA" w14:textId="4359FC44" w:rsidR="00653435" w:rsidRDefault="00805E2B" w:rsidP="009017AB">
            <w:r>
              <w:t>Credit Value</w:t>
            </w:r>
          </w:p>
        </w:tc>
        <w:tc>
          <w:tcPr>
            <w:tcW w:w="5285" w:type="dxa"/>
            <w:shd w:val="clear" w:color="auto" w:fill="FFFFFF" w:themeFill="background1"/>
          </w:tcPr>
          <w:p w14:paraId="30699A8E" w14:textId="77777777" w:rsidR="00653435" w:rsidRDefault="00653435" w:rsidP="0090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5E2B" w14:paraId="7835F28D" w14:textId="77777777" w:rsidTr="00805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5C7FA63F" w14:textId="47F80A4F" w:rsidR="00805E2B" w:rsidRDefault="00805E2B" w:rsidP="009017AB">
            <w:r>
              <w:t>Awarding Organization</w:t>
            </w:r>
          </w:p>
        </w:tc>
        <w:tc>
          <w:tcPr>
            <w:tcW w:w="528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8199355" w14:textId="77777777" w:rsidR="00805E2B" w:rsidRDefault="00805E2B" w:rsidP="0090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435" w14:paraId="28E900A3" w14:textId="77777777" w:rsidTr="0080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6505654A" w14:textId="5B79A5B5" w:rsidR="00653435" w:rsidRDefault="00805E2B" w:rsidP="009017AB">
            <w:r>
              <w:t>Qualification Type</w:t>
            </w:r>
          </w:p>
        </w:tc>
        <w:tc>
          <w:tcPr>
            <w:tcW w:w="5285" w:type="dxa"/>
            <w:shd w:val="clear" w:color="auto" w:fill="FFFFFF" w:themeFill="background1"/>
          </w:tcPr>
          <w:p w14:paraId="1B0BA5EC" w14:textId="7647AFC7" w:rsidR="00653435" w:rsidRDefault="00805E2B" w:rsidP="0090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eg</w:t>
            </w:r>
            <w:proofErr w:type="spellEnd"/>
            <w:r>
              <w:t>-Regulated | Self-Regulated | Endorsed)</w:t>
            </w:r>
          </w:p>
        </w:tc>
      </w:tr>
      <w:tr w:rsidR="00805E2B" w14:paraId="0696DE91" w14:textId="77777777" w:rsidTr="00901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7CA43CEB" w14:textId="17F2D947" w:rsidR="00805E2B" w:rsidRDefault="00805E2B" w:rsidP="009017AB">
            <w:r w:rsidRPr="00805E2B">
              <w:t xml:space="preserve">Qualification </w:t>
            </w:r>
            <w:r>
              <w:t>Owner</w:t>
            </w:r>
          </w:p>
        </w:tc>
        <w:tc>
          <w:tcPr>
            <w:tcW w:w="5285" w:type="dxa"/>
          </w:tcPr>
          <w:p w14:paraId="43C20DC4" w14:textId="77777777" w:rsidR="00805E2B" w:rsidRDefault="00805E2B" w:rsidP="0090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435" w14:paraId="41E679C5" w14:textId="77777777" w:rsidTr="0080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6BABB388" w14:textId="5F9D5A19" w:rsidR="00653435" w:rsidRDefault="00805E2B" w:rsidP="009017AB">
            <w:r w:rsidRPr="00805E2B">
              <w:t>Qualification Designer | Team</w:t>
            </w:r>
          </w:p>
        </w:tc>
        <w:tc>
          <w:tcPr>
            <w:tcW w:w="5285" w:type="dxa"/>
            <w:shd w:val="clear" w:color="auto" w:fill="FFFFFF" w:themeFill="background1"/>
          </w:tcPr>
          <w:p w14:paraId="35135667" w14:textId="77777777" w:rsidR="00653435" w:rsidRDefault="00653435" w:rsidP="0090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FCD1CB" w14:textId="77777777" w:rsidR="00653435" w:rsidRDefault="00653435"/>
    <w:p w14:paraId="1850C2D2" w14:textId="77777777" w:rsidR="00583CBA" w:rsidRDefault="000B3E45">
      <w:pPr>
        <w:pStyle w:val="Heading2"/>
      </w:pPr>
      <w:r>
        <w:t>Section 2: Evaluation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83CBA" w14:paraId="4859F31C" w14:textId="77777777" w:rsidTr="005E3F4D">
        <w:tc>
          <w:tcPr>
            <w:tcW w:w="1728" w:type="dxa"/>
            <w:shd w:val="clear" w:color="auto" w:fill="8DB3E2" w:themeFill="text2" w:themeFillTint="66"/>
          </w:tcPr>
          <w:p w14:paraId="6D4EC36F" w14:textId="77777777" w:rsidR="00583CBA" w:rsidRDefault="000B3E45">
            <w:r>
              <w:t>Evaluation Area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01AC6EAB" w14:textId="77777777" w:rsidR="00583CBA" w:rsidRDefault="000B3E45">
            <w:r>
              <w:t>Criteria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4F1E349E" w14:textId="77777777" w:rsidR="00583CBA" w:rsidRDefault="000B3E45">
            <w:r>
              <w:t>Evidence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54D56877" w14:textId="77777777" w:rsidR="00583CBA" w:rsidRDefault="000B3E45">
            <w:r>
              <w:t>Rating (1–5)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1A15909F" w14:textId="77777777" w:rsidR="00583CBA" w:rsidRDefault="000B3E45">
            <w:r>
              <w:t>Comments</w:t>
            </w:r>
          </w:p>
        </w:tc>
      </w:tr>
      <w:tr w:rsidR="00583CBA" w14:paraId="0455B689" w14:textId="77777777" w:rsidTr="005E3F4D">
        <w:tc>
          <w:tcPr>
            <w:tcW w:w="1728" w:type="dxa"/>
            <w:shd w:val="clear" w:color="auto" w:fill="8DB3E2" w:themeFill="text2" w:themeFillTint="66"/>
          </w:tcPr>
          <w:p w14:paraId="3DD060B9" w14:textId="77777777" w:rsidR="00583CBA" w:rsidRDefault="000B3E45">
            <w:r>
              <w:t>Framework Alignment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7E1B7417" w14:textId="77777777" w:rsidR="00583CBA" w:rsidRDefault="000B3E45">
            <w:r>
              <w:t>Matches NQF/RQF level and descriptors</w:t>
            </w:r>
          </w:p>
        </w:tc>
        <w:tc>
          <w:tcPr>
            <w:tcW w:w="1728" w:type="dxa"/>
          </w:tcPr>
          <w:p w14:paraId="7E41A338" w14:textId="77777777" w:rsidR="00583CBA" w:rsidRDefault="00583CBA"/>
        </w:tc>
        <w:tc>
          <w:tcPr>
            <w:tcW w:w="1728" w:type="dxa"/>
          </w:tcPr>
          <w:p w14:paraId="371F87C4" w14:textId="77777777" w:rsidR="00583CBA" w:rsidRDefault="00583CBA"/>
        </w:tc>
        <w:tc>
          <w:tcPr>
            <w:tcW w:w="1728" w:type="dxa"/>
          </w:tcPr>
          <w:p w14:paraId="4FA83DBF" w14:textId="77777777" w:rsidR="00583CBA" w:rsidRDefault="00583CBA"/>
        </w:tc>
      </w:tr>
      <w:tr w:rsidR="00583CBA" w14:paraId="771869D7" w14:textId="77777777" w:rsidTr="005E3F4D">
        <w:tc>
          <w:tcPr>
            <w:tcW w:w="1728" w:type="dxa"/>
            <w:shd w:val="clear" w:color="auto" w:fill="8DB3E2" w:themeFill="text2" w:themeFillTint="66"/>
          </w:tcPr>
          <w:p w14:paraId="674859B1" w14:textId="77777777" w:rsidR="00583CBA" w:rsidRDefault="000B3E45">
            <w:r>
              <w:t>Learning Outcomes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5DA5D6C8" w14:textId="77777777" w:rsidR="00583CBA" w:rsidRDefault="000B3E45">
            <w:r>
              <w:t>Clear, measurable, and appropriate for the level</w:t>
            </w:r>
          </w:p>
        </w:tc>
        <w:tc>
          <w:tcPr>
            <w:tcW w:w="1728" w:type="dxa"/>
          </w:tcPr>
          <w:p w14:paraId="3E2D9DAF" w14:textId="77777777" w:rsidR="00583CBA" w:rsidRDefault="00583CBA"/>
        </w:tc>
        <w:tc>
          <w:tcPr>
            <w:tcW w:w="1728" w:type="dxa"/>
          </w:tcPr>
          <w:p w14:paraId="7707130B" w14:textId="77777777" w:rsidR="00583CBA" w:rsidRDefault="00583CBA"/>
        </w:tc>
        <w:tc>
          <w:tcPr>
            <w:tcW w:w="1728" w:type="dxa"/>
          </w:tcPr>
          <w:p w14:paraId="65729058" w14:textId="77777777" w:rsidR="00583CBA" w:rsidRDefault="00583CBA"/>
        </w:tc>
      </w:tr>
      <w:tr w:rsidR="00583CBA" w14:paraId="195BEEB8" w14:textId="77777777" w:rsidTr="005E3F4D">
        <w:tc>
          <w:tcPr>
            <w:tcW w:w="1728" w:type="dxa"/>
            <w:shd w:val="clear" w:color="auto" w:fill="8DB3E2" w:themeFill="text2" w:themeFillTint="66"/>
          </w:tcPr>
          <w:p w14:paraId="7EA15031" w14:textId="77777777" w:rsidR="00583CBA" w:rsidRDefault="000B3E45">
            <w:r>
              <w:t>Curriculum Content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0D8E6802" w14:textId="77777777" w:rsidR="00583CBA" w:rsidRDefault="000B3E45">
            <w:r>
              <w:t>Relevant, current, and comprehensive</w:t>
            </w:r>
          </w:p>
        </w:tc>
        <w:tc>
          <w:tcPr>
            <w:tcW w:w="1728" w:type="dxa"/>
          </w:tcPr>
          <w:p w14:paraId="2B38C01D" w14:textId="77777777" w:rsidR="00583CBA" w:rsidRDefault="00583CBA"/>
        </w:tc>
        <w:tc>
          <w:tcPr>
            <w:tcW w:w="1728" w:type="dxa"/>
          </w:tcPr>
          <w:p w14:paraId="3B2ED288" w14:textId="77777777" w:rsidR="00583CBA" w:rsidRDefault="00583CBA"/>
        </w:tc>
        <w:tc>
          <w:tcPr>
            <w:tcW w:w="1728" w:type="dxa"/>
          </w:tcPr>
          <w:p w14:paraId="0E4F7584" w14:textId="77777777" w:rsidR="00583CBA" w:rsidRDefault="00583CBA"/>
        </w:tc>
      </w:tr>
      <w:tr w:rsidR="00583CBA" w14:paraId="3AD15321" w14:textId="77777777" w:rsidTr="005E3F4D">
        <w:tc>
          <w:tcPr>
            <w:tcW w:w="1728" w:type="dxa"/>
            <w:shd w:val="clear" w:color="auto" w:fill="8DB3E2" w:themeFill="text2" w:themeFillTint="66"/>
          </w:tcPr>
          <w:p w14:paraId="76E1D14C" w14:textId="77777777" w:rsidR="00583CBA" w:rsidRDefault="000B3E45">
            <w:r>
              <w:t>Assessment Methods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50274340" w14:textId="77777777" w:rsidR="00583CBA" w:rsidRDefault="000B3E45">
            <w:r>
              <w:t>Valid, reliable, and fair</w:t>
            </w:r>
          </w:p>
        </w:tc>
        <w:tc>
          <w:tcPr>
            <w:tcW w:w="1728" w:type="dxa"/>
          </w:tcPr>
          <w:p w14:paraId="0D4BC4CC" w14:textId="77777777" w:rsidR="00583CBA" w:rsidRDefault="00583CBA"/>
        </w:tc>
        <w:tc>
          <w:tcPr>
            <w:tcW w:w="1728" w:type="dxa"/>
          </w:tcPr>
          <w:p w14:paraId="2EC971B8" w14:textId="77777777" w:rsidR="00583CBA" w:rsidRDefault="00583CBA"/>
        </w:tc>
        <w:tc>
          <w:tcPr>
            <w:tcW w:w="1728" w:type="dxa"/>
          </w:tcPr>
          <w:p w14:paraId="011C6EBF" w14:textId="77777777" w:rsidR="00583CBA" w:rsidRDefault="00583CBA"/>
        </w:tc>
      </w:tr>
      <w:tr w:rsidR="00583CBA" w14:paraId="40834272" w14:textId="77777777" w:rsidTr="005E3F4D">
        <w:tc>
          <w:tcPr>
            <w:tcW w:w="1728" w:type="dxa"/>
            <w:shd w:val="clear" w:color="auto" w:fill="8DB3E2" w:themeFill="text2" w:themeFillTint="66"/>
          </w:tcPr>
          <w:p w14:paraId="0B6EE63E" w14:textId="77777777" w:rsidR="00583CBA" w:rsidRDefault="000B3E45">
            <w:r>
              <w:t>Entry Requirements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3883A1E1" w14:textId="77777777" w:rsidR="00583CBA" w:rsidRDefault="000B3E45">
            <w:r>
              <w:t>Suitable for qualification level</w:t>
            </w:r>
          </w:p>
        </w:tc>
        <w:tc>
          <w:tcPr>
            <w:tcW w:w="1728" w:type="dxa"/>
          </w:tcPr>
          <w:p w14:paraId="2CE607E9" w14:textId="77777777" w:rsidR="00583CBA" w:rsidRDefault="00583CBA"/>
        </w:tc>
        <w:tc>
          <w:tcPr>
            <w:tcW w:w="1728" w:type="dxa"/>
          </w:tcPr>
          <w:p w14:paraId="0FCA40F3" w14:textId="77777777" w:rsidR="00583CBA" w:rsidRDefault="00583CBA"/>
        </w:tc>
        <w:tc>
          <w:tcPr>
            <w:tcW w:w="1728" w:type="dxa"/>
          </w:tcPr>
          <w:p w14:paraId="5D2A72CE" w14:textId="77777777" w:rsidR="00583CBA" w:rsidRDefault="00583CBA"/>
        </w:tc>
      </w:tr>
      <w:tr w:rsidR="00583CBA" w14:paraId="3F0D3CC8" w14:textId="77777777" w:rsidTr="005E3F4D">
        <w:tc>
          <w:tcPr>
            <w:tcW w:w="1728" w:type="dxa"/>
            <w:shd w:val="clear" w:color="auto" w:fill="8DB3E2" w:themeFill="text2" w:themeFillTint="66"/>
          </w:tcPr>
          <w:p w14:paraId="0698E1B0" w14:textId="77777777" w:rsidR="00583CBA" w:rsidRDefault="000B3E45">
            <w:r>
              <w:t>Progression Routes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3216E159" w14:textId="77777777" w:rsidR="00583CBA" w:rsidRDefault="000B3E45">
            <w:r>
              <w:t>Clear pathways to further study or work</w:t>
            </w:r>
          </w:p>
        </w:tc>
        <w:tc>
          <w:tcPr>
            <w:tcW w:w="1728" w:type="dxa"/>
          </w:tcPr>
          <w:p w14:paraId="32CFE6F4" w14:textId="77777777" w:rsidR="00583CBA" w:rsidRDefault="00583CBA"/>
        </w:tc>
        <w:tc>
          <w:tcPr>
            <w:tcW w:w="1728" w:type="dxa"/>
          </w:tcPr>
          <w:p w14:paraId="6CDBED63" w14:textId="77777777" w:rsidR="00583CBA" w:rsidRDefault="00583CBA"/>
        </w:tc>
        <w:tc>
          <w:tcPr>
            <w:tcW w:w="1728" w:type="dxa"/>
          </w:tcPr>
          <w:p w14:paraId="4C2EEB7F" w14:textId="77777777" w:rsidR="00583CBA" w:rsidRDefault="00583CBA"/>
        </w:tc>
      </w:tr>
      <w:tr w:rsidR="00583CBA" w14:paraId="298DC837" w14:textId="77777777" w:rsidTr="005E3F4D">
        <w:tc>
          <w:tcPr>
            <w:tcW w:w="1728" w:type="dxa"/>
            <w:shd w:val="clear" w:color="auto" w:fill="8DB3E2" w:themeFill="text2" w:themeFillTint="66"/>
          </w:tcPr>
          <w:p w14:paraId="79E18FBB" w14:textId="77777777" w:rsidR="00583CBA" w:rsidRDefault="000B3E45">
            <w:r>
              <w:t>Industry Relevance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5D53F949" w14:textId="77777777" w:rsidR="00583CBA" w:rsidRDefault="000B3E45">
            <w:r>
              <w:t>Reflects workforce needs and</w:t>
            </w:r>
            <w:r>
              <w:t xml:space="preserve"> employer input</w:t>
            </w:r>
          </w:p>
        </w:tc>
        <w:tc>
          <w:tcPr>
            <w:tcW w:w="1728" w:type="dxa"/>
          </w:tcPr>
          <w:p w14:paraId="798F4533" w14:textId="77777777" w:rsidR="00583CBA" w:rsidRDefault="00583CBA"/>
        </w:tc>
        <w:tc>
          <w:tcPr>
            <w:tcW w:w="1728" w:type="dxa"/>
          </w:tcPr>
          <w:p w14:paraId="085EB403" w14:textId="77777777" w:rsidR="00583CBA" w:rsidRDefault="00583CBA"/>
        </w:tc>
        <w:tc>
          <w:tcPr>
            <w:tcW w:w="1728" w:type="dxa"/>
          </w:tcPr>
          <w:p w14:paraId="342C7B95" w14:textId="77777777" w:rsidR="00583CBA" w:rsidRDefault="00583CBA"/>
        </w:tc>
      </w:tr>
      <w:tr w:rsidR="00583CBA" w14:paraId="3D9B31AE" w14:textId="77777777" w:rsidTr="005E3F4D">
        <w:tc>
          <w:tcPr>
            <w:tcW w:w="1728" w:type="dxa"/>
            <w:shd w:val="clear" w:color="auto" w:fill="8DB3E2" w:themeFill="text2" w:themeFillTint="66"/>
          </w:tcPr>
          <w:p w14:paraId="3F46AB97" w14:textId="77777777" w:rsidR="00583CBA" w:rsidRDefault="000B3E45">
            <w:r>
              <w:t>Quality Assurance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15318FE2" w14:textId="77777777" w:rsidR="00583CBA" w:rsidRDefault="000B3E45">
            <w:r>
              <w:t>Includes verification and moderation systems</w:t>
            </w:r>
          </w:p>
        </w:tc>
        <w:tc>
          <w:tcPr>
            <w:tcW w:w="1728" w:type="dxa"/>
          </w:tcPr>
          <w:p w14:paraId="29698447" w14:textId="77777777" w:rsidR="00583CBA" w:rsidRDefault="00583CBA"/>
        </w:tc>
        <w:tc>
          <w:tcPr>
            <w:tcW w:w="1728" w:type="dxa"/>
          </w:tcPr>
          <w:p w14:paraId="500473F4" w14:textId="77777777" w:rsidR="00583CBA" w:rsidRDefault="00583CBA"/>
        </w:tc>
        <w:tc>
          <w:tcPr>
            <w:tcW w:w="1728" w:type="dxa"/>
          </w:tcPr>
          <w:p w14:paraId="55E14183" w14:textId="77777777" w:rsidR="00583CBA" w:rsidRDefault="00583CBA"/>
        </w:tc>
      </w:tr>
      <w:tr w:rsidR="00583CBA" w14:paraId="1348BF0B" w14:textId="77777777" w:rsidTr="005E3F4D">
        <w:tc>
          <w:tcPr>
            <w:tcW w:w="1728" w:type="dxa"/>
            <w:shd w:val="clear" w:color="auto" w:fill="8DB3E2" w:themeFill="text2" w:themeFillTint="66"/>
          </w:tcPr>
          <w:p w14:paraId="05CDBA0E" w14:textId="77777777" w:rsidR="00583CBA" w:rsidRDefault="000B3E45">
            <w:r>
              <w:lastRenderedPageBreak/>
              <w:t>Recognition</w:t>
            </w:r>
          </w:p>
        </w:tc>
        <w:tc>
          <w:tcPr>
            <w:tcW w:w="1728" w:type="dxa"/>
            <w:shd w:val="clear" w:color="auto" w:fill="8DB3E2" w:themeFill="text2" w:themeFillTint="66"/>
          </w:tcPr>
          <w:p w14:paraId="40675665" w14:textId="77777777" w:rsidR="00583CBA" w:rsidRDefault="000B3E45">
            <w:r>
              <w:t>Accepted by institutions or professional bodies</w:t>
            </w:r>
          </w:p>
        </w:tc>
        <w:tc>
          <w:tcPr>
            <w:tcW w:w="1728" w:type="dxa"/>
          </w:tcPr>
          <w:p w14:paraId="576A3A14" w14:textId="77777777" w:rsidR="00583CBA" w:rsidRDefault="00583CBA"/>
        </w:tc>
        <w:tc>
          <w:tcPr>
            <w:tcW w:w="1728" w:type="dxa"/>
          </w:tcPr>
          <w:p w14:paraId="214305DB" w14:textId="77777777" w:rsidR="00583CBA" w:rsidRDefault="00583CBA"/>
        </w:tc>
        <w:tc>
          <w:tcPr>
            <w:tcW w:w="1728" w:type="dxa"/>
          </w:tcPr>
          <w:p w14:paraId="23446E50" w14:textId="77777777" w:rsidR="00583CBA" w:rsidRDefault="00583CBA"/>
        </w:tc>
      </w:tr>
    </w:tbl>
    <w:p w14:paraId="5B7E15D4" w14:textId="5D5F1E53" w:rsidR="00CB3A95" w:rsidRDefault="000B3E45" w:rsidP="00CB3A95">
      <w:pPr>
        <w:pStyle w:val="Heading2"/>
      </w:pPr>
      <w:r>
        <w:t xml:space="preserve">Section 3: </w:t>
      </w:r>
      <w:r w:rsidR="00CB3A95">
        <w:t>Overall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CB3A95" w14:paraId="249972A6" w14:textId="77777777" w:rsidTr="000768F5">
        <w:tc>
          <w:tcPr>
            <w:tcW w:w="8856" w:type="dxa"/>
            <w:gridSpan w:val="2"/>
            <w:shd w:val="clear" w:color="auto" w:fill="8DB3E2" w:themeFill="text2" w:themeFillTint="66"/>
          </w:tcPr>
          <w:p w14:paraId="7716110F" w14:textId="2C46133D" w:rsidR="00CB3A95" w:rsidRDefault="000768F5" w:rsidP="00CB3A95">
            <w:r w:rsidRPr="000768F5">
              <w:rPr>
                <w:b/>
                <w:bCs/>
              </w:rPr>
              <w:t>Overall Evaluation Summary</w:t>
            </w:r>
            <w:r w:rsidR="00CB3A95" w:rsidRPr="000768F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CB3A95">
              <w:t>(examples of strengths, successes, or good practices)</w:t>
            </w:r>
          </w:p>
        </w:tc>
      </w:tr>
      <w:tr w:rsidR="00CB3A95" w14:paraId="211F1E1F" w14:textId="77777777" w:rsidTr="000768F5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14:paraId="2DD00A12" w14:textId="77777777" w:rsidR="00CB3A95" w:rsidRDefault="00CB3A95" w:rsidP="00CB3A95"/>
        </w:tc>
      </w:tr>
      <w:tr w:rsidR="00CB3A95" w14:paraId="623CD1C2" w14:textId="77777777" w:rsidTr="000768F5">
        <w:tc>
          <w:tcPr>
            <w:tcW w:w="8856" w:type="dxa"/>
            <w:gridSpan w:val="2"/>
            <w:shd w:val="clear" w:color="auto" w:fill="8DB3E2" w:themeFill="text2" w:themeFillTint="66"/>
          </w:tcPr>
          <w:p w14:paraId="41D34CF9" w14:textId="10C4C16B" w:rsidR="00CB3A95" w:rsidRDefault="00CB3A95" w:rsidP="00CB3A95">
            <w:r w:rsidRPr="00DD3277">
              <w:rPr>
                <w:b/>
                <w:bCs/>
              </w:rPr>
              <w:t>Areas for improvement:</w:t>
            </w:r>
            <w:r>
              <w:rPr>
                <w:b/>
                <w:bCs/>
              </w:rPr>
              <w:t xml:space="preserve"> </w:t>
            </w:r>
            <w:r>
              <w:t>(Provide recommendations for improvement or future changes)</w:t>
            </w:r>
          </w:p>
        </w:tc>
      </w:tr>
      <w:tr w:rsidR="00CB3A95" w14:paraId="2CBBA3D2" w14:textId="77777777" w:rsidTr="000768F5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14:paraId="5247EF7E" w14:textId="77777777" w:rsidR="00CB3A95" w:rsidRDefault="00CB3A95" w:rsidP="00CB3A95"/>
        </w:tc>
      </w:tr>
      <w:tr w:rsidR="00CB3A95" w14:paraId="4D5B7E33" w14:textId="77777777" w:rsidTr="000768F5">
        <w:tc>
          <w:tcPr>
            <w:tcW w:w="8856" w:type="dxa"/>
            <w:gridSpan w:val="2"/>
            <w:shd w:val="clear" w:color="auto" w:fill="8DB3E2" w:themeFill="text2" w:themeFillTint="66"/>
          </w:tcPr>
          <w:p w14:paraId="35886A1C" w14:textId="45C0B8D9" w:rsidR="00CB3A95" w:rsidRPr="00CB3A95" w:rsidRDefault="000768F5" w:rsidP="00CB3A95">
            <w:pPr>
              <w:rPr>
                <w:b/>
                <w:bCs/>
              </w:rPr>
            </w:pPr>
            <w:r>
              <w:rPr>
                <w:b/>
                <w:bCs/>
              </w:rPr>
              <w:t>Final Decision</w:t>
            </w:r>
            <w:r w:rsidR="00CB3A95" w:rsidRPr="00DD3277">
              <w:rPr>
                <w:b/>
                <w:bCs/>
              </w:rPr>
              <w:t>:</w:t>
            </w:r>
          </w:p>
        </w:tc>
      </w:tr>
      <w:tr w:rsidR="00CB3A95" w14:paraId="6440F509" w14:textId="77777777" w:rsidTr="00CB3A95">
        <w:tc>
          <w:tcPr>
            <w:tcW w:w="8856" w:type="dxa"/>
            <w:gridSpan w:val="2"/>
          </w:tcPr>
          <w:p w14:paraId="6A5BF132" w14:textId="77777777" w:rsidR="00CB3A95" w:rsidRPr="00DD3277" w:rsidRDefault="00CB3A95" w:rsidP="00CB3A95">
            <w:pPr>
              <w:rPr>
                <w:b/>
                <w:bCs/>
              </w:rPr>
            </w:pPr>
          </w:p>
        </w:tc>
      </w:tr>
      <w:tr w:rsidR="000768F5" w14:paraId="53B7D428" w14:textId="77777777" w:rsidTr="000768F5">
        <w:tc>
          <w:tcPr>
            <w:tcW w:w="280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47496E0" w14:textId="747BE35C" w:rsidR="000768F5" w:rsidRPr="00DD3277" w:rsidRDefault="000768F5" w:rsidP="00CB3A95">
            <w:pPr>
              <w:rPr>
                <w:b/>
                <w:bCs/>
              </w:rPr>
            </w:pPr>
            <w:r>
              <w:rPr>
                <w:b/>
                <w:bCs/>
              </w:rPr>
              <w:t>Reviewer’ Name</w:t>
            </w:r>
          </w:p>
        </w:tc>
        <w:tc>
          <w:tcPr>
            <w:tcW w:w="6054" w:type="dxa"/>
          </w:tcPr>
          <w:p w14:paraId="0B8A4CFA" w14:textId="705F5609" w:rsidR="000768F5" w:rsidRPr="00DD3277" w:rsidRDefault="000768F5" w:rsidP="00CB3A95">
            <w:pPr>
              <w:rPr>
                <w:b/>
                <w:bCs/>
              </w:rPr>
            </w:pPr>
          </w:p>
        </w:tc>
      </w:tr>
      <w:tr w:rsidR="000768F5" w14:paraId="5D35CC24" w14:textId="77777777" w:rsidTr="000768F5">
        <w:tc>
          <w:tcPr>
            <w:tcW w:w="2802" w:type="dxa"/>
            <w:shd w:val="clear" w:color="auto" w:fill="8DB3E2" w:themeFill="text2" w:themeFillTint="66"/>
          </w:tcPr>
          <w:p w14:paraId="2B69A13C" w14:textId="3BEB5D7B" w:rsidR="000768F5" w:rsidRPr="00DD3277" w:rsidRDefault="000768F5" w:rsidP="00CB3A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&amp; Date </w:t>
            </w:r>
          </w:p>
        </w:tc>
        <w:tc>
          <w:tcPr>
            <w:tcW w:w="6054" w:type="dxa"/>
          </w:tcPr>
          <w:p w14:paraId="0E5B3CBD" w14:textId="77777777" w:rsidR="000768F5" w:rsidRPr="00DD3277" w:rsidRDefault="000768F5" w:rsidP="00CB3A95">
            <w:pPr>
              <w:rPr>
                <w:b/>
                <w:bCs/>
              </w:rPr>
            </w:pPr>
          </w:p>
        </w:tc>
      </w:tr>
    </w:tbl>
    <w:p w14:paraId="691E68AA" w14:textId="6AF7C392" w:rsidR="00CB3A95" w:rsidRDefault="00CB3A95" w:rsidP="00CB3A95"/>
    <w:p w14:paraId="4EA21E4B" w14:textId="77777777" w:rsidR="00CB3A95" w:rsidRDefault="00CB3A95" w:rsidP="00CB3A95"/>
    <w:sectPr w:rsidR="00CB3A9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C344E" w14:textId="77777777" w:rsidR="000B3E45" w:rsidRDefault="000B3E45" w:rsidP="004653CD">
      <w:pPr>
        <w:spacing w:after="0" w:line="240" w:lineRule="auto"/>
      </w:pPr>
      <w:r>
        <w:separator/>
      </w:r>
    </w:p>
  </w:endnote>
  <w:endnote w:type="continuationSeparator" w:id="0">
    <w:p w14:paraId="08C043A4" w14:textId="77777777" w:rsidR="000B3E45" w:rsidRDefault="000B3E45" w:rsidP="0046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657EB" w14:textId="737628DD" w:rsidR="002C3341" w:rsidRDefault="002C3341" w:rsidP="002C3341">
    <w:pPr>
      <w:pStyle w:val="Footer"/>
    </w:pPr>
    <w:r>
      <w:rPr>
        <w:rFonts w:ascii="Cambria" w:hAnsi="Cambria"/>
        <w:b/>
        <w:bCs/>
        <w:sz w:val="24"/>
        <w:szCs w:val="24"/>
      </w:rPr>
      <w:t>Website:</w:t>
    </w:r>
    <w:r>
      <w:rPr>
        <w:rFonts w:ascii="Cambria" w:hAnsi="Cambria"/>
        <w:sz w:val="24"/>
        <w:szCs w:val="24"/>
      </w:rPr>
      <w:t xml:space="preserve"> </w:t>
    </w:r>
    <w:r w:rsidRPr="002C3341">
      <w:rPr>
        <w:rStyle w:val="Hyperlink0"/>
        <w:u w:val="none"/>
      </w:rPr>
      <w:t>www.b-tic.uk</w:t>
    </w:r>
    <w:r>
      <w:t xml:space="preserve">                                                                 </w:t>
    </w:r>
    <w:r>
      <w:rPr>
        <w:rStyle w:val="None"/>
        <w:rFonts w:ascii="Cambria" w:hAnsi="Cambria"/>
        <w:b/>
        <w:bCs/>
        <w:sz w:val="24"/>
        <w:szCs w:val="24"/>
        <w:lang w:val="de-DE"/>
      </w:rPr>
      <w:t>E-Mail:</w:t>
    </w:r>
    <w:r>
      <w:rPr>
        <w:rStyle w:val="None"/>
        <w:rFonts w:ascii="Cambria" w:hAnsi="Cambria"/>
        <w:sz w:val="24"/>
        <w:szCs w:val="24"/>
      </w:rPr>
      <w:t xml:space="preserve"> </w:t>
    </w:r>
    <w:r w:rsidRPr="002C3341">
      <w:rPr>
        <w:rStyle w:val="Hyperlink0"/>
        <w:u w:val="none"/>
      </w:rPr>
      <w:t>business@b-tic.org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3B4B1" w14:textId="77777777" w:rsidR="000B3E45" w:rsidRDefault="000B3E45" w:rsidP="004653CD">
      <w:pPr>
        <w:spacing w:after="0" w:line="240" w:lineRule="auto"/>
      </w:pPr>
      <w:r>
        <w:separator/>
      </w:r>
    </w:p>
  </w:footnote>
  <w:footnote w:type="continuationSeparator" w:id="0">
    <w:p w14:paraId="6EECA6D0" w14:textId="77777777" w:rsidR="000B3E45" w:rsidRDefault="000B3E45" w:rsidP="0046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3978" w14:textId="573EEB92" w:rsidR="004653CD" w:rsidRDefault="00465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E0195B" wp14:editId="599A5CA3">
          <wp:simplePos x="0" y="0"/>
          <wp:positionH relativeFrom="page">
            <wp:posOffset>6115596</wp:posOffset>
          </wp:positionH>
          <wp:positionV relativeFrom="page">
            <wp:posOffset>171450</wp:posOffset>
          </wp:positionV>
          <wp:extent cx="1342479" cy="5905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-TIC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208" cy="591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68F5"/>
    <w:rsid w:val="000B3E45"/>
    <w:rsid w:val="0015074B"/>
    <w:rsid w:val="00234113"/>
    <w:rsid w:val="0029639D"/>
    <w:rsid w:val="002C3341"/>
    <w:rsid w:val="00326F90"/>
    <w:rsid w:val="004653CD"/>
    <w:rsid w:val="00583CBA"/>
    <w:rsid w:val="005E3F4D"/>
    <w:rsid w:val="00653435"/>
    <w:rsid w:val="00781BC2"/>
    <w:rsid w:val="00805E2B"/>
    <w:rsid w:val="009B0D62"/>
    <w:rsid w:val="00A33417"/>
    <w:rsid w:val="00AA1D8D"/>
    <w:rsid w:val="00B47730"/>
    <w:rsid w:val="00CB0664"/>
    <w:rsid w:val="00CB3A95"/>
    <w:rsid w:val="00DA74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D0A0AD"/>
  <w14:defaultImageDpi w14:val="300"/>
  <w15:docId w15:val="{9CD795F0-0783-45ED-95E2-57CF4A85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653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yperlink0">
    <w:name w:val="Hyperlink.0"/>
    <w:basedOn w:val="DefaultParagraphFont"/>
    <w:rsid w:val="002C3341"/>
    <w:rPr>
      <w:rFonts w:ascii="Cambria" w:eastAsia="Cambria" w:hAnsi="Cambria" w:cs="Cambria"/>
      <w:color w:val="1155CC"/>
      <w:sz w:val="24"/>
      <w:szCs w:val="24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2C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39158-5D37-41A5-86B5-8D58D2DC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2025-10-28T07:37:00Z</dcterms:modified>
  <cp:category/>
</cp:coreProperties>
</file>