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67" w:rsidRDefault="007F28F2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Professional Discussion Application Form </w:t>
      </w:r>
    </w:p>
    <w:tbl>
      <w:tblPr>
        <w:tblStyle w:val="afffb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1314"/>
        <w:gridCol w:w="1926"/>
        <w:gridCol w:w="1080"/>
        <w:gridCol w:w="1903"/>
      </w:tblGrid>
      <w:tr w:rsidR="00FF1E67">
        <w:trPr>
          <w:trHeight w:val="436"/>
        </w:trPr>
        <w:tc>
          <w:tcPr>
            <w:tcW w:w="3595" w:type="dxa"/>
            <w:gridSpan w:val="2"/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Learner Name </w:t>
            </w:r>
          </w:p>
        </w:tc>
        <w:tc>
          <w:tcPr>
            <w:tcW w:w="6223" w:type="dxa"/>
            <w:gridSpan w:val="4"/>
          </w:tcPr>
          <w:p w:rsidR="00FF1E67" w:rsidRDefault="007F28F2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FF1E67">
        <w:trPr>
          <w:trHeight w:val="67"/>
        </w:trPr>
        <w:tc>
          <w:tcPr>
            <w:tcW w:w="3595" w:type="dxa"/>
            <w:gridSpan w:val="2"/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Unique Learner Number </w:t>
            </w:r>
          </w:p>
        </w:tc>
        <w:tc>
          <w:tcPr>
            <w:tcW w:w="6223" w:type="dxa"/>
            <w:gridSpan w:val="4"/>
          </w:tcPr>
          <w:p w:rsidR="00FF1E67" w:rsidRDefault="007F28F2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63BB1" w:rsidTr="00263BB1">
        <w:trPr>
          <w:trHeight w:val="67"/>
        </w:trPr>
        <w:tc>
          <w:tcPr>
            <w:tcW w:w="1255" w:type="dxa"/>
            <w:shd w:val="clear" w:color="auto" w:fill="F4F7A7"/>
          </w:tcPr>
          <w:p w:rsidR="00263BB1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263BB1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4F7A7"/>
          </w:tcPr>
          <w:p w:rsidR="00263BB1" w:rsidRPr="00D423CD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Number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263BB1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67">
        <w:trPr>
          <w:trHeight w:val="67"/>
        </w:trPr>
        <w:tc>
          <w:tcPr>
            <w:tcW w:w="3595" w:type="dxa"/>
            <w:gridSpan w:val="2"/>
            <w:tcBorders>
              <w:bottom w:val="single" w:sz="4" w:space="0" w:color="000000"/>
            </w:tcBorders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Centre Name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</w:tcPr>
          <w:p w:rsidR="00FF1E67" w:rsidRDefault="00FF1E67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67">
        <w:trPr>
          <w:trHeight w:val="67"/>
        </w:trPr>
        <w:tc>
          <w:tcPr>
            <w:tcW w:w="9818" w:type="dxa"/>
            <w:gridSpan w:val="6"/>
            <w:shd w:val="clear" w:color="auto" w:fill="FEFED8"/>
          </w:tcPr>
          <w:p w:rsidR="00FF1E67" w:rsidRDefault="007F28F2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 hereby apply for a Professional Discussion for the unit of following qualification</w:t>
            </w:r>
          </w:p>
        </w:tc>
      </w:tr>
      <w:tr w:rsidR="00FF1E67">
        <w:trPr>
          <w:trHeight w:val="436"/>
        </w:trPr>
        <w:tc>
          <w:tcPr>
            <w:tcW w:w="3595" w:type="dxa"/>
            <w:gridSpan w:val="2"/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Title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</w:tcPr>
          <w:p w:rsidR="00FF1E67" w:rsidRDefault="00FF1E67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67" w:rsidTr="00BB2630">
        <w:trPr>
          <w:trHeight w:val="416"/>
        </w:trPr>
        <w:tc>
          <w:tcPr>
            <w:tcW w:w="3595" w:type="dxa"/>
            <w:gridSpan w:val="2"/>
            <w:tcBorders>
              <w:bottom w:val="single" w:sz="4" w:space="0" w:color="000000"/>
            </w:tcBorders>
            <w:shd w:val="clear" w:color="auto" w:fill="F4F7A7"/>
          </w:tcPr>
          <w:p w:rsidR="00FF1E67" w:rsidRDefault="00BB2630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F1E67" w:rsidRPr="00BB2630" w:rsidRDefault="00FF1E67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8F5" w:rsidTr="00BB2630">
        <w:trPr>
          <w:trHeight w:val="416"/>
        </w:trPr>
        <w:tc>
          <w:tcPr>
            <w:tcW w:w="3595" w:type="dxa"/>
            <w:gridSpan w:val="2"/>
            <w:tcBorders>
              <w:bottom w:val="single" w:sz="4" w:space="0" w:color="000000"/>
            </w:tcBorders>
            <w:shd w:val="clear" w:color="auto" w:fill="F4F7A7"/>
          </w:tcPr>
          <w:p w:rsidR="00B328F5" w:rsidRPr="00BB2630" w:rsidRDefault="00B328F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Reference No.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328F5" w:rsidRPr="00BB2630" w:rsidRDefault="00B328F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E67">
        <w:trPr>
          <w:trHeight w:val="1903"/>
        </w:trPr>
        <w:tc>
          <w:tcPr>
            <w:tcW w:w="9818" w:type="dxa"/>
            <w:gridSpan w:val="6"/>
            <w:tcBorders>
              <w:bottom w:val="single" w:sz="4" w:space="0" w:color="000000"/>
            </w:tcBorders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Declaration</w:t>
            </w:r>
          </w:p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have read the B-TIC Prior Learning Assessment Policy, BTIC Professional Discussion Policy, and other relevant policies.</w:t>
            </w:r>
          </w:p>
          <w:p w:rsidR="00FF1E67" w:rsidRDefault="007F28F2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will be assessed with the unit Learning Outcome and assessment criteria </w:t>
            </w:r>
          </w:p>
          <w:p w:rsidR="00FF1E67" w:rsidRDefault="007F28F2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am assessed separately for each units  and not in conjunction with any other units</w:t>
            </w:r>
          </w:p>
          <w:p w:rsidR="00FF1E67" w:rsidRDefault="007F28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authorize B-TIC to verify my application from relevant parties   </w:t>
            </w:r>
          </w:p>
          <w:p w:rsidR="00FF1E67" w:rsidRDefault="007F28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understand that B-TIC reserves the right to reverse and alter any academic decisions </w:t>
            </w:r>
          </w:p>
          <w:p w:rsidR="00FF1E67" w:rsidRDefault="007F28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understand that B-TIC collects, stores, and uses personal information in accordance with B-TIC Data Protection Policy.</w:t>
            </w:r>
          </w:p>
          <w:p w:rsidR="00FF1E67" w:rsidRDefault="007F28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The information contains in this application is correct, true and complete to the best of my knowledge</w:t>
            </w:r>
          </w:p>
        </w:tc>
        <w:bookmarkStart w:id="0" w:name="_GoBack"/>
        <w:bookmarkEnd w:id="0"/>
      </w:tr>
      <w:tr w:rsidR="00FF1E67">
        <w:trPr>
          <w:trHeight w:val="274"/>
        </w:trPr>
        <w:tc>
          <w:tcPr>
            <w:tcW w:w="79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Learner Signature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F1E67">
        <w:trPr>
          <w:trHeight w:val="274"/>
        </w:trPr>
        <w:tc>
          <w:tcPr>
            <w:tcW w:w="7915" w:type="dxa"/>
            <w:gridSpan w:val="5"/>
            <w:tcBorders>
              <w:top w:val="single" w:sz="4" w:space="0" w:color="000000"/>
            </w:tcBorders>
          </w:tcPr>
          <w:p w:rsidR="00FF1E67" w:rsidRDefault="00FF1E6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 w:rsidR="00FF1E67" w:rsidRDefault="00FF1E6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E67" w:rsidRDefault="007F28F2">
      <w:pPr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sz w:val="24"/>
          <w:szCs w:val="24"/>
          <w:u w:val="single"/>
        </w:rPr>
        <w:t>Conditions:-</w:t>
      </w:r>
    </w:p>
    <w:p w:rsidR="00FF1E67" w:rsidRDefault="007F28F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Application should be made separately for each units with appropriate assessment fee. </w:t>
      </w:r>
    </w:p>
    <w:p w:rsidR="00FF1E67" w:rsidRDefault="007F28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You should be present in the venue 10 minutes prior to the discussion.  </w:t>
      </w:r>
    </w:p>
    <w:p w:rsidR="00FF1E67" w:rsidRDefault="007F28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You should produce Photo ID to the Assessor </w:t>
      </w:r>
    </w:p>
    <w:p w:rsidR="00FF1E67" w:rsidRDefault="007F28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You should produce updated CV, Portfolio and Other forms of evidences with this application. </w:t>
      </w:r>
    </w:p>
    <w:p w:rsidR="00FF1E67" w:rsidRDefault="007F28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The discussion may last 30 to 45 minutes</w:t>
      </w:r>
    </w:p>
    <w:p w:rsidR="00FF1E67" w:rsidRDefault="00FF1E6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F1E67" w:rsidRDefault="007F28F2">
      <w:pPr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(OFFICE USE ONLY)</w:t>
      </w:r>
    </w:p>
    <w:tbl>
      <w:tblPr>
        <w:tblStyle w:val="afffc"/>
        <w:tblW w:w="98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890"/>
        <w:gridCol w:w="1710"/>
        <w:gridCol w:w="685"/>
        <w:gridCol w:w="1205"/>
        <w:gridCol w:w="1530"/>
      </w:tblGrid>
      <w:tr w:rsidR="00FF1E67">
        <w:trPr>
          <w:trHeight w:val="443"/>
        </w:trPr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7F28F2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Cambria" w:eastAsia="Cambria" w:hAnsi="Cambria" w:cs="Cambria"/>
                <w:sz w:val="24"/>
                <w:szCs w:val="24"/>
              </w:rPr>
              <w:t>Assigned Assessor</w:t>
            </w:r>
          </w:p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F1E67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7F28F2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Assigned IVQA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F1E67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BB263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Application R</w:t>
            </w:r>
            <w:r w:rsidR="007F28F2">
              <w:rPr>
                <w:rFonts w:ascii="Cambria" w:eastAsia="Cambria" w:hAnsi="Cambria" w:cs="Cambria"/>
                <w:sz w:val="24"/>
                <w:szCs w:val="24"/>
              </w:rPr>
              <w:t>eceived By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F1E67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7F28F2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Received Date:</w:t>
            </w:r>
          </w:p>
        </w:tc>
        <w:tc>
          <w:tcPr>
            <w:tcW w:w="1890" w:type="dxa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EFED8"/>
          </w:tcPr>
          <w:p w:rsidR="00FF1E67" w:rsidRDefault="007F28F2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Completion Date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F1E67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7F28F2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Signature of receiver 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7F28F2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F1E67" w:rsidRDefault="00FF1E6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bookmarkStart w:id="3" w:name="_heading=h.gjdgxs" w:colFirst="0" w:colLast="0"/>
      <w:bookmarkEnd w:id="3"/>
    </w:p>
    <w:sectPr w:rsidR="00FF1E67">
      <w:headerReference w:type="default" r:id="rId7"/>
      <w:footerReference w:type="default" r:id="rId8"/>
      <w:pgSz w:w="11910" w:h="16840"/>
      <w:pgMar w:top="1660" w:right="1300" w:bottom="1100" w:left="1300" w:header="692" w:footer="9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FF" w:rsidRDefault="00EE1CFF">
      <w:pPr>
        <w:spacing w:line="240" w:lineRule="auto"/>
      </w:pPr>
      <w:r>
        <w:separator/>
      </w:r>
    </w:p>
  </w:endnote>
  <w:endnote w:type="continuationSeparator" w:id="0">
    <w:p w:rsidR="00EE1CFF" w:rsidRDefault="00EE1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67" w:rsidRDefault="00FF1E67">
    <w:pPr>
      <w:rPr>
        <w:rFonts w:ascii="Cambria" w:eastAsia="Cambria" w:hAnsi="Cambria" w:cs="Cambria"/>
        <w:b/>
        <w:sz w:val="24"/>
        <w:szCs w:val="24"/>
      </w:rPr>
    </w:pPr>
  </w:p>
  <w:p w:rsidR="00FF1E67" w:rsidRDefault="007F28F2">
    <w:pPr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  </w:t>
    </w:r>
    <w:r>
      <w:rPr>
        <w:rFonts w:ascii="Cambria" w:eastAsia="Cambria" w:hAnsi="Cambria" w:cs="Cambria"/>
        <w:b/>
        <w:sz w:val="24"/>
        <w:szCs w:val="24"/>
      </w:rPr>
      <w:t xml:space="preserve"> 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color w:val="1155CC"/>
        <w:sz w:val="24"/>
        <w:szCs w:val="24"/>
        <w:u w:val="single"/>
      </w:rPr>
      <w:t xml:space="preserve"> </w:t>
    </w:r>
    <w:r>
      <w:rPr>
        <w:rFonts w:ascii="Cambria" w:eastAsia="Cambria" w:hAnsi="Cambria" w:cs="Cambria"/>
        <w:sz w:val="24"/>
        <w:szCs w:val="24"/>
      </w:rPr>
      <w:t xml:space="preserve">             </w:t>
    </w:r>
    <w:r>
      <w:rPr>
        <w:rFonts w:ascii="Cambria" w:eastAsia="Cambria" w:hAnsi="Cambria" w:cs="Cambria"/>
        <w:b/>
        <w:sz w:val="24"/>
        <w:szCs w:val="24"/>
      </w:rPr>
      <w:t>Hotline</w:t>
    </w:r>
    <w:proofErr w:type="gramStart"/>
    <w:r>
      <w:rPr>
        <w:rFonts w:ascii="Cambria" w:eastAsia="Cambria" w:hAnsi="Cambria" w:cs="Cambria"/>
        <w:b/>
        <w:sz w:val="24"/>
        <w:szCs w:val="24"/>
      </w:rPr>
      <w:t>:</w:t>
    </w:r>
    <w:r>
      <w:rPr>
        <w:rFonts w:ascii="Cambria" w:eastAsia="Cambria" w:hAnsi="Cambria" w:cs="Cambria"/>
        <w:sz w:val="24"/>
        <w:szCs w:val="24"/>
      </w:rPr>
      <w:t>+</w:t>
    </w:r>
    <w:proofErr w:type="gramEnd"/>
    <w:r>
      <w:rPr>
        <w:rFonts w:ascii="Cambria" w:eastAsia="Cambria" w:hAnsi="Cambria" w:cs="Cambria"/>
        <w:sz w:val="24"/>
        <w:szCs w:val="24"/>
      </w:rPr>
      <w:t>447472345331</w:t>
    </w:r>
  </w:p>
  <w:p w:rsidR="00FF1E67" w:rsidRDefault="00FF1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FF" w:rsidRDefault="00EE1CFF">
      <w:pPr>
        <w:spacing w:line="240" w:lineRule="auto"/>
      </w:pPr>
      <w:r>
        <w:separator/>
      </w:r>
    </w:p>
  </w:footnote>
  <w:footnote w:type="continuationSeparator" w:id="0">
    <w:p w:rsidR="00EE1CFF" w:rsidRDefault="00EE1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67" w:rsidRDefault="007F28F2">
    <w:r>
      <w:rPr>
        <w:noProof/>
        <w:lang w:val="en-GB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2890838</wp:posOffset>
              </wp:positionH>
              <wp:positionV relativeFrom="page">
                <wp:posOffset>204788</wp:posOffset>
              </wp:positionV>
              <wp:extent cx="2181225" cy="2857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0150" y="3641888"/>
                        <a:ext cx="21717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1E67" w:rsidRDefault="007F28F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Professional Discussion </w:t>
                          </w:r>
                        </w:p>
                        <w:p w:rsidR="00FF1E67" w:rsidRDefault="00FF1E67">
                          <w:pPr>
                            <w:spacing w:before="12" w:line="240" w:lineRule="auto"/>
                            <w:ind w:left="20" w:firstLine="8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6" style="position:absolute;margin-left:227.65pt;margin-top:16.15pt;width:171.75pt;height:22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UQyQEAAHADAAAOAAAAZHJzL2Uyb0RvYy54bWysU8tu2zAQvBfoPxC813o0sQ3BclA0cFEg&#10;aI2k/YA1RVoE+CpJW/Lfd0nJSR+3IBdquVrNzsyuNnejVuTMfZDWtLRalJRww2wnzbGlP3/sPqwp&#10;CRFMB8oa3tILD/Ru+/7dZnANr21vVcc9QRATmsG1tI/RNUURWM81hIV13OBLYb2GiFd/LDoPA6Jr&#10;VdRluSwG6zvnLeMhYPZ+ekm3GV8IzuJ3IQKPRLUUucV8+nwe0llsN9AcPbhespkGvIKFBmmw6TPU&#10;PUQgJy//g9KSeRusiAtmdWGFkIxnDaimKv9R89SD41kLmhPcs03h7WDZt/PeE9m1FAdlQOOIHtE0&#10;MEfFyTrZM7jQYNWT2/v5FjBMWkfhdXqiCjK29KZeltUtmnxp6cflTbVe5++h4WMkDAvqalWtSixg&#10;WFGvlnV9mxoUL0jOh/iFW01S0FKPTLKrcH4IcSq9lqTGxu6kUpiHRpm/EoiZMkUiP9FNURwP46zh&#10;YLsLCg+O7ST2eoAQ9+Bx9BUlA65DS8OvE3hOifpq0O+0O9fAX4PDNQDDeotbFSmZws8x79jE6dMp&#10;WiEz/8Riaj2Tw7FmB+YVTHvz5z1Xvfwo298AAAD//wMAUEsDBBQABgAIAAAAIQDY24+d4QAAAAkB&#10;AAAPAAAAZHJzL2Rvd25yZXYueG1sTI9LT8MwEITvSPwHa5G4UYeG0iTEqSoeao/0IRVubrIkEfY6&#10;it0m8OtZTnDaXc1o9pt8MVojztj71pGC20kEAql0VUu1gv3u5SYB4YOmShtHqOALPSyKy4tcZ5Ub&#10;aIPnbagFh5DPtIImhC6T0pcNWu0nrkNi7cP1Vgc++1pWvR443Bo5jaJ7aXVL/KHRHT42WH5uT1bB&#10;KumWb2v3PdTm+X11eD2kT7s0KHV9NS4fQAQcw58ZfvEZHQpmOroTVV4YBXezWcxWBfGUJxvmacJd&#10;jrzMY5BFLv83KH4AAAD//wMAUEsBAi0AFAAGAAgAAAAhALaDOJL+AAAA4QEAABMAAAAAAAAAAAAA&#10;AAAAAAAAAFtDb250ZW50X1R5cGVzXS54bWxQSwECLQAUAAYACAAAACEAOP0h/9YAAACUAQAACwAA&#10;AAAAAAAAAAAAAAAvAQAAX3JlbHMvLnJlbHNQSwECLQAUAAYACAAAACEAPG7VEMkBAABwAwAADgAA&#10;AAAAAAAAAAAAAAAuAgAAZHJzL2Uyb0RvYy54bWxQSwECLQAUAAYACAAAACEA2NuPneEAAAAJAQAA&#10;DwAAAAAAAAAAAAAAAAAjBAAAZHJzL2Rvd25yZXYueG1sUEsFBgAAAAAEAAQA8wAAADEFAAAAAA==&#10;" filled="f" stroked="f">
              <v:textbox inset="0,0,0,0">
                <w:txbxContent>
                  <w:p w:rsidR="00FF1E67" w:rsidRDefault="007F28F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 xml:space="preserve">Professional Discussion </w:t>
                    </w:r>
                  </w:p>
                  <w:p w:rsidR="00FF1E67" w:rsidRDefault="00FF1E67">
                    <w:pPr>
                      <w:spacing w:before="12" w:line="240" w:lineRule="auto"/>
                      <w:ind w:left="20" w:firstLine="8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5276850</wp:posOffset>
          </wp:positionH>
          <wp:positionV relativeFrom="paragraph">
            <wp:posOffset>-285749</wp:posOffset>
          </wp:positionV>
          <wp:extent cx="1093788" cy="56045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788" cy="560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67"/>
    <w:rsid w:val="00263BB1"/>
    <w:rsid w:val="007F28F2"/>
    <w:rsid w:val="00B328F5"/>
    <w:rsid w:val="00BB2630"/>
    <w:rsid w:val="00D423CD"/>
    <w:rsid w:val="00DA138B"/>
    <w:rsid w:val="00EE1CFF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40916-38FF-4329-ADE0-4CB95465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TableGrid1">
    <w:name w:val="Table Grid1"/>
    <w:basedOn w:val="TableNormal"/>
    <w:next w:val="TableGrid"/>
    <w:uiPriority w:val="59"/>
    <w:rsid w:val="00920C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O0mpUHJ66Wom44YUtmA+SUOUw==">AMUW2mXYwBFJOymtp5GIYypO6VbEFhvy/VTC3OkmWDMeUIahPq26Bw7tUKuTmYdcXd5IucZHMruWPFpSUMl3DZr5aomNenFTCwfQjdbMwF4XZ70jQ4VjQjIklE6Staxn/oXzGsSi2NVj+U6T16bIMvUeV2s6jb8PUA==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5</cp:revision>
  <dcterms:created xsi:type="dcterms:W3CDTF">2022-02-24T18:28:00Z</dcterms:created>
  <dcterms:modified xsi:type="dcterms:W3CDTF">2022-09-24T16:43:00Z</dcterms:modified>
</cp:coreProperties>
</file>